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964" w:rsidRPr="000B5173" w:rsidRDefault="007B4788" w:rsidP="005B1D6F">
      <w:pPr>
        <w:jc w:val="center"/>
        <w:rPr>
          <w:i/>
          <w:sz w:val="44"/>
          <w:szCs w:val="44"/>
        </w:rPr>
      </w:pPr>
      <w:r>
        <w:rPr>
          <w:sz w:val="44"/>
          <w:szCs w:val="44"/>
        </w:rPr>
        <w:t>Rhizomes</w:t>
      </w:r>
      <w:r w:rsidR="000B5173">
        <w:rPr>
          <w:sz w:val="44"/>
          <w:szCs w:val="44"/>
        </w:rPr>
        <w:t xml:space="preserve"> : </w:t>
      </w:r>
      <w:r w:rsidR="000B5173">
        <w:rPr>
          <w:i/>
          <w:sz w:val="44"/>
          <w:szCs w:val="44"/>
        </w:rPr>
        <w:t>La rue</w:t>
      </w:r>
    </w:p>
    <w:p w:rsidR="005B1D6F" w:rsidRDefault="005B1D6F" w:rsidP="005B1D6F"/>
    <w:tbl>
      <w:tblPr>
        <w:tblStyle w:val="Grilledutableau"/>
        <w:tblW w:w="0" w:type="auto"/>
        <w:tblLook w:val="04A0" w:firstRow="1" w:lastRow="0" w:firstColumn="1" w:lastColumn="0" w:noHBand="0" w:noVBand="1"/>
      </w:tblPr>
      <w:tblGrid>
        <w:gridCol w:w="1578"/>
      </w:tblGrid>
      <w:tr w:rsidR="005B1D6F" w:rsidTr="005B1D6F">
        <w:tc>
          <w:tcPr>
            <w:tcW w:w="1555" w:type="dxa"/>
          </w:tcPr>
          <w:p w:rsidR="005B1D6F" w:rsidRPr="005B1D6F" w:rsidRDefault="005B1D6F" w:rsidP="005B1D6F">
            <w:pPr>
              <w:rPr>
                <w:b/>
              </w:rPr>
            </w:pPr>
            <w:r>
              <w:rPr>
                <w:b/>
              </w:rPr>
              <w:t>Problématique</w:t>
            </w:r>
          </w:p>
        </w:tc>
      </w:tr>
    </w:tbl>
    <w:p w:rsidR="005B1D6F" w:rsidRDefault="005B1D6F" w:rsidP="005B1D6F"/>
    <w:p w:rsidR="000B5173" w:rsidRDefault="000B5173" w:rsidP="000B5173">
      <w:pPr>
        <w:ind w:firstLine="708"/>
        <w:rPr>
          <w:sz w:val="24"/>
          <w:szCs w:val="24"/>
        </w:rPr>
      </w:pPr>
      <w:r>
        <w:rPr>
          <w:sz w:val="24"/>
          <w:szCs w:val="24"/>
        </w:rPr>
        <w:t xml:space="preserve">Engagé en 2012-2013, le projet </w:t>
      </w:r>
      <w:r w:rsidRPr="007D1333">
        <w:rPr>
          <w:b/>
          <w:i/>
          <w:sz w:val="24"/>
          <w:szCs w:val="24"/>
        </w:rPr>
        <w:t>Rhizomes culturels</w:t>
      </w:r>
      <w:r>
        <w:rPr>
          <w:sz w:val="24"/>
          <w:szCs w:val="24"/>
        </w:rPr>
        <w:t xml:space="preserve"> se présente sous la forme d’un atelier artistique, intégré localement au dispositif d’accompagnement personnalisé et au dispositif </w:t>
      </w:r>
      <w:r w:rsidRPr="004B3219">
        <w:rPr>
          <w:b/>
          <w:sz w:val="24"/>
          <w:szCs w:val="24"/>
        </w:rPr>
        <w:t>Wi An Art</w:t>
      </w:r>
      <w:r>
        <w:rPr>
          <w:sz w:val="24"/>
          <w:szCs w:val="24"/>
        </w:rPr>
        <w:t xml:space="preserve"> à l’échelle académique. </w:t>
      </w:r>
      <w:r>
        <w:rPr>
          <w:i/>
          <w:sz w:val="24"/>
          <w:szCs w:val="24"/>
        </w:rPr>
        <w:t>Rhizomes culturels</w:t>
      </w:r>
      <w:r>
        <w:rPr>
          <w:sz w:val="24"/>
          <w:szCs w:val="24"/>
        </w:rPr>
        <w:t xml:space="preserve"> s’inscrit dans </w:t>
      </w:r>
      <w:r>
        <w:rPr>
          <w:b/>
          <w:sz w:val="24"/>
          <w:szCs w:val="24"/>
        </w:rPr>
        <w:t>l’axe n°3</w:t>
      </w:r>
      <w:r w:rsidRPr="007D1333">
        <w:rPr>
          <w:b/>
          <w:sz w:val="24"/>
          <w:szCs w:val="24"/>
        </w:rPr>
        <w:t xml:space="preserve"> du projet d’établissement « </w:t>
      </w:r>
      <w:r>
        <w:rPr>
          <w:b/>
          <w:sz w:val="24"/>
          <w:szCs w:val="24"/>
        </w:rPr>
        <w:t xml:space="preserve">S’ouvrir au monde ». </w:t>
      </w:r>
      <w:r>
        <w:rPr>
          <w:sz w:val="24"/>
          <w:szCs w:val="24"/>
        </w:rPr>
        <w:t xml:space="preserve">Chaque année, l’atelier débouche sur la création </w:t>
      </w:r>
      <w:r w:rsidRPr="007D1333">
        <w:rPr>
          <w:b/>
          <w:sz w:val="24"/>
          <w:szCs w:val="24"/>
        </w:rPr>
        <w:t>d’œuvres d’art installées de manière permanente dans les locaux du lycée</w:t>
      </w:r>
      <w:r>
        <w:rPr>
          <w:b/>
          <w:sz w:val="24"/>
          <w:szCs w:val="24"/>
        </w:rPr>
        <w:t xml:space="preserve">, </w:t>
      </w:r>
      <w:r>
        <w:rPr>
          <w:sz w:val="24"/>
          <w:szCs w:val="24"/>
        </w:rPr>
        <w:t>comme autant de réponses possible à sa problématique originelle :</w:t>
      </w:r>
    </w:p>
    <w:p w:rsidR="000B5173" w:rsidRPr="008855DE" w:rsidRDefault="000B5173" w:rsidP="000B5173">
      <w:pPr>
        <w:jc w:val="center"/>
        <w:rPr>
          <w:b/>
          <w:sz w:val="24"/>
          <w:szCs w:val="24"/>
        </w:rPr>
      </w:pPr>
      <w:r>
        <w:rPr>
          <w:i/>
          <w:sz w:val="24"/>
          <w:szCs w:val="24"/>
        </w:rPr>
        <w:t>Comment l’art peut-il être vecteur de vivre-ensemble ?</w:t>
      </w:r>
    </w:p>
    <w:p w:rsidR="000B5173" w:rsidRPr="000B5173" w:rsidRDefault="000B5173" w:rsidP="000B5173">
      <w:pPr>
        <w:ind w:firstLine="708"/>
        <w:rPr>
          <w:sz w:val="24"/>
          <w:szCs w:val="24"/>
        </w:rPr>
      </w:pPr>
      <w:r w:rsidRPr="007D1333">
        <w:rPr>
          <w:i/>
          <w:sz w:val="24"/>
          <w:szCs w:val="24"/>
        </w:rPr>
        <w:t xml:space="preserve"> Rhizomes </w:t>
      </w:r>
      <w:r w:rsidRPr="007D1333">
        <w:rPr>
          <w:sz w:val="24"/>
          <w:szCs w:val="24"/>
        </w:rPr>
        <w:t xml:space="preserve">culturels s’est progressivement </w:t>
      </w:r>
      <w:r>
        <w:rPr>
          <w:sz w:val="24"/>
          <w:szCs w:val="24"/>
        </w:rPr>
        <w:t>constitué</w:t>
      </w:r>
      <w:r w:rsidRPr="007D1333">
        <w:rPr>
          <w:sz w:val="24"/>
          <w:szCs w:val="24"/>
        </w:rPr>
        <w:t xml:space="preserve"> comme un projet </w:t>
      </w:r>
      <w:r w:rsidRPr="007D1333">
        <w:rPr>
          <w:b/>
          <w:sz w:val="24"/>
          <w:szCs w:val="24"/>
        </w:rPr>
        <w:t>fédérateur à l’échelle du lycée dans son ensemble</w:t>
      </w:r>
      <w:r w:rsidRPr="007D1333">
        <w:rPr>
          <w:sz w:val="24"/>
          <w:szCs w:val="24"/>
        </w:rPr>
        <w:t xml:space="preserve">, marqueur d’une identité singulière au cœur du bassin Nord Grande-Terre. </w:t>
      </w:r>
      <w:r>
        <w:rPr>
          <w:sz w:val="24"/>
          <w:szCs w:val="24"/>
        </w:rPr>
        <w:t xml:space="preserve">En 2016-2017, le projet poursuivra le partenariat pluriannuel engagé avec l’artiste François Piquet. Cette cinquième édition sera directement articulée au lancement </w:t>
      </w:r>
      <w:r w:rsidRPr="00992A2E">
        <w:rPr>
          <w:sz w:val="24"/>
          <w:szCs w:val="24"/>
        </w:rPr>
        <w:t>du</w:t>
      </w:r>
      <w:r w:rsidRPr="00992A2E">
        <w:rPr>
          <w:b/>
          <w:sz w:val="24"/>
          <w:szCs w:val="24"/>
        </w:rPr>
        <w:t xml:space="preserve"> Contrat Local d’Education Artistique</w:t>
      </w:r>
      <w:r>
        <w:rPr>
          <w:sz w:val="24"/>
          <w:szCs w:val="24"/>
        </w:rPr>
        <w:t xml:space="preserve"> de la Communauté d’Agglomération Nord Grande Terre, comme une déclinaison d’un </w:t>
      </w:r>
      <w:r w:rsidRPr="00992A2E">
        <w:rPr>
          <w:b/>
          <w:sz w:val="24"/>
          <w:szCs w:val="24"/>
        </w:rPr>
        <w:t xml:space="preserve">thème commun : </w:t>
      </w:r>
      <w:r w:rsidRPr="00992A2E">
        <w:rPr>
          <w:b/>
          <w:i/>
          <w:sz w:val="24"/>
          <w:szCs w:val="24"/>
        </w:rPr>
        <w:t>La rue</w:t>
      </w:r>
      <w:r w:rsidRPr="00992A2E">
        <w:rPr>
          <w:b/>
          <w:sz w:val="24"/>
          <w:szCs w:val="24"/>
        </w:rPr>
        <w:t>.</w:t>
      </w:r>
    </w:p>
    <w:p w:rsidR="005B1D6F" w:rsidRDefault="005B1D6F" w:rsidP="005B1D6F"/>
    <w:tbl>
      <w:tblPr>
        <w:tblStyle w:val="Grilledutableau"/>
        <w:tblW w:w="0" w:type="auto"/>
        <w:tblLook w:val="04A0" w:firstRow="1" w:lastRow="0" w:firstColumn="1" w:lastColumn="0" w:noHBand="0" w:noVBand="1"/>
      </w:tblPr>
      <w:tblGrid>
        <w:gridCol w:w="3823"/>
      </w:tblGrid>
      <w:tr w:rsidR="005B1D6F" w:rsidTr="005B1D6F">
        <w:tc>
          <w:tcPr>
            <w:tcW w:w="3823" w:type="dxa"/>
          </w:tcPr>
          <w:p w:rsidR="005B1D6F" w:rsidRPr="005B1D6F" w:rsidRDefault="005B1D6F" w:rsidP="001B64DD">
            <w:pPr>
              <w:rPr>
                <w:b/>
              </w:rPr>
            </w:pPr>
            <w:r>
              <w:rPr>
                <w:b/>
              </w:rPr>
              <w:t>Diagnostic initial et objectifs généraux</w:t>
            </w:r>
          </w:p>
        </w:tc>
      </w:tr>
    </w:tbl>
    <w:p w:rsidR="00992A2E" w:rsidRDefault="00992A2E" w:rsidP="00992A2E">
      <w:pPr>
        <w:spacing w:after="200" w:line="276" w:lineRule="auto"/>
        <w:ind w:firstLine="708"/>
        <w:rPr>
          <w:rFonts w:ascii="Calibri" w:eastAsia="Calibri" w:hAnsi="Calibri" w:cs="Times New Roman"/>
          <w:sz w:val="24"/>
          <w:szCs w:val="24"/>
        </w:rPr>
      </w:pPr>
    </w:p>
    <w:p w:rsidR="00992A2E" w:rsidRDefault="00992A2E" w:rsidP="00992A2E">
      <w:pPr>
        <w:spacing w:after="200" w:line="276" w:lineRule="auto"/>
        <w:ind w:firstLine="708"/>
        <w:rPr>
          <w:rFonts w:ascii="Calibri" w:eastAsia="Calibri" w:hAnsi="Calibri" w:cs="Times New Roman"/>
          <w:sz w:val="24"/>
          <w:szCs w:val="24"/>
        </w:rPr>
      </w:pPr>
      <w:r w:rsidRPr="00992A2E">
        <w:rPr>
          <w:rFonts w:ascii="Calibri" w:eastAsia="Calibri" w:hAnsi="Calibri" w:cs="Times New Roman"/>
          <w:sz w:val="24"/>
          <w:szCs w:val="24"/>
        </w:rPr>
        <w:t>Situé au cœur de la section Beauport à Port-Louis, le lycée polyvalent Nord Grande-Terre a ouvert ses portes en septembre 2009, pour accueillir aujourd’hui 1218 élèves de la Seconde au BTS, répartis dans de nombreuses filières (générales, sanitaires et sociales, soins de la personne, transport logistique). Le lycée profite d’un cadre architectural et paysager de grande qualité, mais d’une localisation à l’écart des centres géographiques, sociaux et culturels de la Guadeloupe. Le lycée recrute ainsi ses élèves bien au-delà de son bassin.</w:t>
      </w:r>
    </w:p>
    <w:p w:rsidR="00992A2E" w:rsidRPr="00992A2E" w:rsidRDefault="00992A2E" w:rsidP="00992A2E">
      <w:pPr>
        <w:spacing w:after="200" w:line="276" w:lineRule="auto"/>
        <w:ind w:firstLine="360"/>
        <w:rPr>
          <w:rFonts w:ascii="Calibri" w:eastAsia="Calibri" w:hAnsi="Calibri" w:cs="Times New Roman"/>
          <w:sz w:val="24"/>
          <w:szCs w:val="24"/>
        </w:rPr>
      </w:pPr>
      <w:r w:rsidRPr="00992A2E">
        <w:rPr>
          <w:rFonts w:ascii="Calibri" w:eastAsia="Calibri" w:hAnsi="Calibri" w:cs="Times New Roman"/>
          <w:sz w:val="24"/>
          <w:szCs w:val="24"/>
        </w:rPr>
        <w:t xml:space="preserve">De nature </w:t>
      </w:r>
      <w:r w:rsidRPr="00992A2E">
        <w:rPr>
          <w:rFonts w:ascii="Calibri" w:eastAsia="Calibri" w:hAnsi="Calibri" w:cs="Times New Roman"/>
          <w:b/>
          <w:sz w:val="24"/>
          <w:szCs w:val="24"/>
        </w:rPr>
        <w:t>fondamentalement interdisciplinaire, le projet a pour vocation à développer les compétences transversales</w:t>
      </w:r>
      <w:r w:rsidRPr="00992A2E">
        <w:rPr>
          <w:rFonts w:ascii="Calibri" w:eastAsia="Calibri" w:hAnsi="Calibri" w:cs="Times New Roman"/>
          <w:sz w:val="24"/>
          <w:szCs w:val="24"/>
        </w:rPr>
        <w:t xml:space="preserve"> suivantes : capacité à la conceptualisation/problématisation, méthode de narration, autonomie, capacité à organiser un travail en petit groupe (répartition des rôles, échéancier, mise en place concrète). En outre, le </w:t>
      </w:r>
      <w:r w:rsidRPr="00992A2E">
        <w:rPr>
          <w:rFonts w:ascii="Calibri" w:eastAsia="Calibri" w:hAnsi="Calibri" w:cs="Times New Roman"/>
          <w:b/>
          <w:sz w:val="24"/>
          <w:szCs w:val="24"/>
        </w:rPr>
        <w:t>lien entre les productions artistiques et les programmes scolaires</w:t>
      </w:r>
      <w:r w:rsidRPr="00992A2E">
        <w:rPr>
          <w:rFonts w:ascii="Calibri" w:eastAsia="Calibri" w:hAnsi="Calibri" w:cs="Times New Roman"/>
          <w:sz w:val="24"/>
          <w:szCs w:val="24"/>
        </w:rPr>
        <w:t xml:space="preserve"> fait l’objet d’une attention permanente. </w:t>
      </w:r>
    </w:p>
    <w:p w:rsidR="005B1D6F" w:rsidRDefault="005B1D6F" w:rsidP="005B1D6F"/>
    <w:p w:rsidR="00787E16" w:rsidRDefault="00787E16" w:rsidP="005B1D6F"/>
    <w:p w:rsidR="00787E16" w:rsidRDefault="00787E16" w:rsidP="005B1D6F"/>
    <w:p w:rsidR="00787E16" w:rsidRDefault="00787E16" w:rsidP="005B1D6F"/>
    <w:tbl>
      <w:tblPr>
        <w:tblStyle w:val="Grilledutableau"/>
        <w:tblW w:w="0" w:type="auto"/>
        <w:tblLook w:val="04A0" w:firstRow="1" w:lastRow="0" w:firstColumn="1" w:lastColumn="0" w:noHBand="0" w:noVBand="1"/>
      </w:tblPr>
      <w:tblGrid>
        <w:gridCol w:w="1980"/>
      </w:tblGrid>
      <w:tr w:rsidR="005B1D6F" w:rsidTr="005B1D6F">
        <w:tc>
          <w:tcPr>
            <w:tcW w:w="1980" w:type="dxa"/>
          </w:tcPr>
          <w:p w:rsidR="005B1D6F" w:rsidRPr="005B1D6F" w:rsidRDefault="005B1D6F" w:rsidP="001B64DD">
            <w:pPr>
              <w:rPr>
                <w:b/>
              </w:rPr>
            </w:pPr>
            <w:r w:rsidRPr="005B1D6F">
              <w:rPr>
                <w:b/>
              </w:rPr>
              <w:lastRenderedPageBreak/>
              <w:t>Classes et activités</w:t>
            </w:r>
          </w:p>
        </w:tc>
      </w:tr>
    </w:tbl>
    <w:p w:rsidR="005B1D6F" w:rsidRDefault="005B1D6F" w:rsidP="005B1D6F"/>
    <w:p w:rsidR="00992A2E" w:rsidRPr="00992A2E" w:rsidRDefault="00992A2E" w:rsidP="005B1D6F">
      <w:r>
        <w:tab/>
      </w:r>
      <w:r>
        <w:rPr>
          <w:i/>
        </w:rPr>
        <w:t>Rhizomes 2017</w:t>
      </w:r>
      <w:r>
        <w:t xml:space="preserve"> se recentrera sur son public premier : la classe de Première Littéraire. </w:t>
      </w:r>
      <w:r>
        <w:rPr>
          <w:rFonts w:ascii="Calibri" w:eastAsia="Calibri" w:hAnsi="Calibri" w:cs="Times New Roman"/>
          <w:sz w:val="24"/>
          <w:szCs w:val="24"/>
        </w:rPr>
        <w:t>C</w:t>
      </w:r>
      <w:r w:rsidRPr="00992A2E">
        <w:rPr>
          <w:rFonts w:ascii="Calibri" w:eastAsia="Calibri" w:hAnsi="Calibri" w:cs="Times New Roman"/>
          <w:sz w:val="24"/>
          <w:szCs w:val="24"/>
        </w:rPr>
        <w:t>et atelier a</w:t>
      </w:r>
      <w:r>
        <w:rPr>
          <w:rFonts w:ascii="Calibri" w:eastAsia="Calibri" w:hAnsi="Calibri" w:cs="Times New Roman"/>
          <w:sz w:val="24"/>
          <w:szCs w:val="24"/>
        </w:rPr>
        <w:t>ura</w:t>
      </w:r>
      <w:r w:rsidRPr="00992A2E">
        <w:rPr>
          <w:rFonts w:ascii="Calibri" w:eastAsia="Calibri" w:hAnsi="Calibri" w:cs="Times New Roman"/>
          <w:sz w:val="24"/>
          <w:szCs w:val="24"/>
        </w:rPr>
        <w:t xml:space="preserve"> pour but de révéler les ponts entre la création littéraire</w:t>
      </w:r>
      <w:r>
        <w:rPr>
          <w:rFonts w:ascii="Calibri" w:eastAsia="Calibri" w:hAnsi="Calibri" w:cs="Times New Roman"/>
          <w:sz w:val="24"/>
          <w:szCs w:val="24"/>
        </w:rPr>
        <w:t xml:space="preserve"> en langue anglaise</w:t>
      </w:r>
      <w:r w:rsidRPr="00992A2E">
        <w:rPr>
          <w:rFonts w:ascii="Calibri" w:eastAsia="Calibri" w:hAnsi="Calibri" w:cs="Times New Roman"/>
          <w:sz w:val="24"/>
          <w:szCs w:val="24"/>
        </w:rPr>
        <w:t xml:space="preserve"> et l’expression plastique. Dans une perspective caractéristique de la démarche </w:t>
      </w:r>
      <w:r w:rsidRPr="00992A2E">
        <w:rPr>
          <w:rFonts w:ascii="Calibri" w:eastAsia="Calibri" w:hAnsi="Calibri" w:cs="Times New Roman"/>
          <w:b/>
          <w:i/>
          <w:sz w:val="24"/>
          <w:szCs w:val="24"/>
        </w:rPr>
        <w:t>in situ</w:t>
      </w:r>
      <w:r w:rsidRPr="00992A2E">
        <w:rPr>
          <w:rFonts w:ascii="Calibri" w:eastAsia="Calibri" w:hAnsi="Calibri" w:cs="Times New Roman"/>
          <w:i/>
          <w:sz w:val="24"/>
          <w:szCs w:val="24"/>
        </w:rPr>
        <w:t xml:space="preserve">, </w:t>
      </w:r>
      <w:r w:rsidRPr="00992A2E">
        <w:rPr>
          <w:rFonts w:ascii="Calibri" w:eastAsia="Calibri" w:hAnsi="Calibri" w:cs="Times New Roman"/>
          <w:sz w:val="24"/>
          <w:szCs w:val="24"/>
        </w:rPr>
        <w:t xml:space="preserve">l’œuvre créée a vocation à une </w:t>
      </w:r>
      <w:r w:rsidRPr="00992A2E">
        <w:rPr>
          <w:rFonts w:ascii="Calibri" w:eastAsia="Calibri" w:hAnsi="Calibri" w:cs="Times New Roman"/>
          <w:b/>
          <w:sz w:val="24"/>
          <w:szCs w:val="24"/>
        </w:rPr>
        <w:t>installation</w:t>
      </w:r>
      <w:r w:rsidRPr="00992A2E">
        <w:rPr>
          <w:rFonts w:ascii="Calibri" w:eastAsia="Calibri" w:hAnsi="Calibri" w:cs="Times New Roman"/>
          <w:sz w:val="24"/>
          <w:szCs w:val="24"/>
        </w:rPr>
        <w:t xml:space="preserve"> permanente dans les locaux du lycée, à même de nourrir un champ symbolique collectif.</w:t>
      </w:r>
    </w:p>
    <w:p w:rsidR="00992A2E" w:rsidRDefault="00992A2E" w:rsidP="00992A2E">
      <w:bookmarkStart w:id="0" w:name="_GoBack"/>
      <w:bookmarkEnd w:id="0"/>
    </w:p>
    <w:tbl>
      <w:tblPr>
        <w:tblStyle w:val="Grilledutableau"/>
        <w:tblW w:w="0" w:type="auto"/>
        <w:tblLook w:val="04A0" w:firstRow="1" w:lastRow="0" w:firstColumn="1" w:lastColumn="0" w:noHBand="0" w:noVBand="1"/>
      </w:tblPr>
      <w:tblGrid>
        <w:gridCol w:w="2547"/>
      </w:tblGrid>
      <w:tr w:rsidR="005B1D6F" w:rsidTr="001B64DD">
        <w:tc>
          <w:tcPr>
            <w:tcW w:w="2547" w:type="dxa"/>
          </w:tcPr>
          <w:p w:rsidR="005B1D6F" w:rsidRPr="005B1D6F" w:rsidRDefault="005B1D6F" w:rsidP="001B64DD">
            <w:pPr>
              <w:rPr>
                <w:b/>
              </w:rPr>
            </w:pPr>
            <w:r w:rsidRPr="005B1D6F">
              <w:rPr>
                <w:b/>
              </w:rPr>
              <w:t>Production et évaluation</w:t>
            </w:r>
          </w:p>
        </w:tc>
      </w:tr>
    </w:tbl>
    <w:p w:rsidR="005B1D6F" w:rsidRDefault="005B1D6F" w:rsidP="005B1D6F"/>
    <w:p w:rsidR="00992A2E" w:rsidRDefault="00992A2E" w:rsidP="00992A2E">
      <w:r>
        <w:t>Les productions feront l’objet de 4 expositions :</w:t>
      </w:r>
    </w:p>
    <w:p w:rsidR="00992A2E" w:rsidRDefault="00A740F2" w:rsidP="00992A2E">
      <w:r>
        <w:t>-</w:t>
      </w:r>
      <w:r>
        <w:tab/>
        <w:t>1 exposition</w:t>
      </w:r>
      <w:r w:rsidR="00992A2E">
        <w:t xml:space="preserve"> prévues au programme de </w:t>
      </w:r>
      <w:proofErr w:type="spellStart"/>
      <w:r w:rsidR="00992A2E">
        <w:t>Wian’art</w:t>
      </w:r>
      <w:proofErr w:type="spellEnd"/>
      <w:r w:rsidR="00992A2E">
        <w:t xml:space="preserve"> (Basse-Terre et Pointe-à-Pitre)</w:t>
      </w:r>
    </w:p>
    <w:p w:rsidR="00992A2E" w:rsidRDefault="00992A2E" w:rsidP="00992A2E">
      <w:r>
        <w:t>-</w:t>
      </w:r>
      <w:r>
        <w:tab/>
        <w:t xml:space="preserve">1 inauguration dans les locaux du lycée, dans lesquels les œuvres seront exposées de manière permanente. </w:t>
      </w:r>
    </w:p>
    <w:p w:rsidR="00992A2E" w:rsidRDefault="00992A2E" w:rsidP="00992A2E">
      <w:r>
        <w:t>-</w:t>
      </w:r>
      <w:r>
        <w:tab/>
        <w:t xml:space="preserve"> 2 expositions dans les médiathèques municipales du bassin (Port-Louis &amp; Anse-Bertrand)</w:t>
      </w:r>
    </w:p>
    <w:p w:rsidR="00992A2E" w:rsidRPr="005B1D6F" w:rsidRDefault="00992A2E" w:rsidP="00992A2E">
      <w:r>
        <w:t>En outre, les créations étant pleinement intégrées aux progressions pédagogiques disciplinaires, les travaux des élèves font l’objet d’évaluations incluses dans les moyennes trimestrielles.</w:t>
      </w:r>
    </w:p>
    <w:sectPr w:rsidR="00992A2E" w:rsidRPr="005B1D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F49E1"/>
    <w:multiLevelType w:val="hybridMultilevel"/>
    <w:tmpl w:val="EE1E81D0"/>
    <w:lvl w:ilvl="0" w:tplc="4D9AA25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D6F"/>
    <w:rsid w:val="000B5173"/>
    <w:rsid w:val="001C62C9"/>
    <w:rsid w:val="00424E57"/>
    <w:rsid w:val="005B1D6F"/>
    <w:rsid w:val="00787E16"/>
    <w:rsid w:val="007B4788"/>
    <w:rsid w:val="00992A2E"/>
    <w:rsid w:val="009D0631"/>
    <w:rsid w:val="00A740F2"/>
    <w:rsid w:val="00CB29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3C312"/>
  <w15:chartTrackingRefBased/>
  <w15:docId w15:val="{2D614AB9-6349-4C73-9158-1825CC431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B1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92A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2</Pages>
  <Words>475</Words>
  <Characters>2613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Documentaliste</dc:creator>
  <cp:keywords/>
  <dc:description/>
  <cp:lastModifiedBy>Documentaliste</cp:lastModifiedBy>
  <cp:revision>8</cp:revision>
  <dcterms:created xsi:type="dcterms:W3CDTF">2016-03-01T15:13:00Z</dcterms:created>
  <dcterms:modified xsi:type="dcterms:W3CDTF">2016-09-12T15:14:00Z</dcterms:modified>
</cp:coreProperties>
</file>